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Theme="minorEastAsia" w:hAnsiTheme="minorEastAsia" w:eastAsiaTheme="minorEastAsia"/>
          <w:sz w:val="28"/>
          <w:szCs w:val="32"/>
          <w:lang w:eastAsia="zh-CN"/>
        </w:rPr>
      </w:pPr>
      <w:r>
        <w:rPr>
          <w:rFonts w:hint="eastAsia" w:asciiTheme="minorEastAsia" w:hAnsiTheme="minorEastAsia"/>
          <w:sz w:val="28"/>
          <w:szCs w:val="32"/>
        </w:rPr>
        <w:t>附件</w:t>
      </w:r>
      <w:r>
        <w:rPr>
          <w:rFonts w:hint="eastAsia" w:asciiTheme="minorEastAsia" w:hAnsiTheme="minorEastAsia"/>
          <w:sz w:val="28"/>
          <w:szCs w:val="32"/>
          <w:lang w:val="en-US" w:eastAsia="zh-CN"/>
        </w:rPr>
        <w:t>2</w:t>
      </w:r>
    </w:p>
    <w:p>
      <w:pPr>
        <w:ind w:firstLine="640" w:firstLineChars="200"/>
        <w:jc w:val="center"/>
        <w:rPr>
          <w:rFonts w:ascii="华文中宋" w:hAnsi="华文中宋" w:eastAsia="华文中宋" w:cs="华文中宋"/>
          <w:sz w:val="32"/>
          <w:szCs w:val="36"/>
        </w:rPr>
      </w:pPr>
      <w:bookmarkStart w:id="0" w:name="_GoBack"/>
      <w:r>
        <w:rPr>
          <w:rFonts w:ascii="Times New Roman" w:hAnsi="Times New Roman" w:eastAsia="华文中宋" w:cs="Times New Roman"/>
          <w:sz w:val="32"/>
          <w:szCs w:val="36"/>
        </w:rPr>
        <w:t>2021-</w:t>
      </w:r>
      <w:r>
        <w:rPr>
          <w:rFonts w:hint="eastAsia" w:ascii="Times New Roman" w:hAnsi="Times New Roman" w:eastAsia="华文中宋" w:cs="Times New Roman"/>
          <w:sz w:val="32"/>
          <w:szCs w:val="36"/>
          <w:lang w:val="en-US" w:eastAsia="zh-CN"/>
        </w:rPr>
        <w:t>20</w:t>
      </w:r>
      <w:r>
        <w:rPr>
          <w:rFonts w:ascii="Times New Roman" w:hAnsi="Times New Roman" w:eastAsia="华文中宋" w:cs="Times New Roman"/>
          <w:sz w:val="32"/>
          <w:szCs w:val="36"/>
        </w:rPr>
        <w:t>22</w:t>
      </w:r>
      <w:r>
        <w:rPr>
          <w:rFonts w:hint="eastAsia" w:ascii="华文中宋" w:hAnsi="华文中宋" w:eastAsia="华文中宋" w:cs="华文中宋"/>
          <w:sz w:val="32"/>
          <w:szCs w:val="36"/>
        </w:rPr>
        <w:t>学年第一学期共享课程清单（开展校际协同共享）</w:t>
      </w:r>
    </w:p>
    <w:bookmarkEnd w:id="0"/>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760"/>
        <w:gridCol w:w="1260"/>
        <w:gridCol w:w="1200"/>
        <w:gridCol w:w="1480"/>
        <w:gridCol w:w="1260"/>
        <w:gridCol w:w="4417"/>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序号</w:t>
            </w:r>
          </w:p>
        </w:tc>
        <w:tc>
          <w:tcPr>
            <w:tcW w:w="176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课程名称</w:t>
            </w:r>
          </w:p>
        </w:tc>
        <w:tc>
          <w:tcPr>
            <w:tcW w:w="126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负责人</w:t>
            </w:r>
          </w:p>
        </w:tc>
        <w:tc>
          <w:tcPr>
            <w:tcW w:w="120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学校</w:t>
            </w:r>
          </w:p>
        </w:tc>
        <w:tc>
          <w:tcPr>
            <w:tcW w:w="148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学分</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sz w:val="21"/>
                <w:szCs w:val="21"/>
              </w:rPr>
              <w:t>视频资源时长</w:t>
            </w:r>
            <w:r>
              <w:rPr>
                <w:rFonts w:hint="eastAsia" w:ascii="Times New Roman" w:hAnsi="Times New Roman" w:eastAsia="宋体" w:cs="Times New Roman"/>
                <w:sz w:val="21"/>
                <w:szCs w:val="21"/>
              </w:rPr>
              <w:t>（分）</w:t>
            </w:r>
          </w:p>
        </w:tc>
        <w:tc>
          <w:tcPr>
            <w:tcW w:w="4417"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sz w:val="21"/>
                <w:szCs w:val="21"/>
              </w:rPr>
              <w:t>课程简介</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sz w:val="21"/>
                <w:szCs w:val="21"/>
              </w:rPr>
              <w:t>课程地址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消费者行为学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王丽</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w:t>
            </w:r>
          </w:p>
        </w:tc>
        <w:tc>
          <w:tcPr>
            <w:tcW w:w="1480" w:type="dxa"/>
            <w:vAlign w:val="center"/>
          </w:tcPr>
          <w:p>
            <w:pPr>
              <w:spacing w:line="460" w:lineRule="exact"/>
              <w:jc w:val="center"/>
              <w:rPr>
                <w:rFonts w:ascii="Times New Roman" w:hAnsi="Times New Roman" w:cs="Times New Roman"/>
                <w:color w:val="595959" w:themeColor="text1" w:themeTint="A6"/>
                <w:kern w:val="0"/>
                <w:szCs w:val="21"/>
                <w14:textFill>
                  <w14:solidFill>
                    <w14:schemeClr w14:val="tx1">
                      <w14:lumMod w14:val="65000"/>
                      <w14:lumOff w14:val="35000"/>
                    </w14:schemeClr>
                  </w14:solidFill>
                </w14:textFill>
              </w:rPr>
            </w:pPr>
            <w:r>
              <w:rPr>
                <w:rFonts w:ascii="Times New Roman" w:hAnsi="Times New Roman" w:cs="Times New Roman"/>
                <w:color w:val="595959" w:themeColor="text1" w:themeTint="A6"/>
                <w:kern w:val="0"/>
                <w:sz w:val="21"/>
                <w:szCs w:val="21"/>
                <w14:textFill>
                  <w14:solidFill>
                    <w14:schemeClr w14:val="tx1">
                      <w14:lumMod w14:val="65000"/>
                      <w14:lumOff w14:val="35000"/>
                    </w14:schemeClr>
                  </w14:solidFill>
                </w14:textFill>
              </w:rPr>
              <w:t>1.5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527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消费行为是常见的生活现象，但对消费行为的解释却不仅仅是生活常识。国际大公司可口可乐的市场调研为什么会失败？人的感知觉为什么不能精确辨别产品的质量？身体的动作为什么能诱发人的购买欲望？广告宣传为什么在伤害了我们之后又治疗了我们？——这门消费者行为学课程，将和你分享这些问题的答案，对消费活动中的人做理性的思考和学术的探究。</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"http://mooc1.nbdlib.cn/course/216537243.html" </w:instrText>
            </w:r>
            <w:r>
              <w:fldChar w:fldCharType="separate"/>
            </w:r>
            <w:r>
              <w:rPr>
                <w:rFonts w:ascii="Times New Roman" w:hAnsi="Times New Roman" w:eastAsia="宋体" w:cs="Times New Roman"/>
                <w:sz w:val="21"/>
                <w:szCs w:val="21"/>
              </w:rPr>
              <w:t>http://mooc1.nbdlib.cn/course/216537243.html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hint="eastAsia" w:ascii="Times New Roman" w:hAnsi="Times New Roman" w:eastAsia="宋体" w:cs="Times New Roman"/>
                <w:kern w:val="0"/>
                <w:sz w:val="21"/>
                <w:szCs w:val="21"/>
                <w:lang w:bidi="ar"/>
              </w:rPr>
              <w:t>好玩的广告学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汤志耘</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1-2</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336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以通俗易懂的方式，用大量广告案例、精彩视频对广告学知识加以诠释，使用当前较流行的后期制作方式，增加课程的趣味性。为了使受众既能从本课程了解专业知识，又能听到来自广告业界的声音，本课程特意邀请广告行业不同类别公司的一线专业大咖进行访谈，以期能更多元化地满足受众需求。本课程还打造了和课程同步的微信公众平台，解答课程中提出的问题、充实课程中提到的案例、提供完整的广告音乐、延伸广告的线下课堂，还可以使不同学校、不同地域、不同专业的学生互相交流，让学生在多屏互动中感受更有趣的学习形式和更丰富的学习内容。</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"http://mooc1.nbdlib.cn/course/216544162.html" </w:instrText>
            </w:r>
            <w:r>
              <w:fldChar w:fldCharType="separate"/>
            </w:r>
            <w:r>
              <w:rPr>
                <w:rFonts w:hint="eastAsia" w:ascii="Times New Roman" w:hAnsi="Times New Roman" w:eastAsia="宋体" w:cs="Times New Roman"/>
                <w:sz w:val="21"/>
                <w:szCs w:val="21"/>
              </w:rPr>
              <w:t>http://mooc1.nbdlib.cn/course/216544162.html</w:t>
            </w:r>
            <w:r>
              <w:rPr>
                <w:rFonts w:hint="eastAsia"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音乐与健康</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王蕾</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w:t>
            </w:r>
          </w:p>
        </w:tc>
        <w:tc>
          <w:tcPr>
            <w:tcW w:w="148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537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音乐是人们日常生活中必不可少的心灵良药，而健康又是人们永恒的追求，那么这两者之间有什么关联之处呢？如何利用音乐来有效帮助人们的健康？本课程以人为本讲解了当下人们十分关注的健康问题。并从音乐与健康之关联、音乐治疗学（一门新兴的边缘学科）、音乐的处方单、音乐与健脑、中国古代的音乐养生思想等8个章节来讲述音乐与健康之间千丝万缕的联系。目的是让大家了解如何通过音乐来作用于人体并起到疗养身心的作用。牢记：音乐是高尚机智的娱乐，这种娱乐，使人的精神帮助了人体，成为肉体的医疗者。</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"http://mooc1.nbdlib.cn/course/216537244.html" </w:instrText>
            </w:r>
            <w:r>
              <w:fldChar w:fldCharType="separate"/>
            </w:r>
            <w:r>
              <w:rPr>
                <w:rFonts w:ascii="Times New Roman" w:hAnsi="Times New Roman" w:eastAsia="宋体" w:cs="Times New Roman"/>
                <w:sz w:val="21"/>
                <w:szCs w:val="21"/>
              </w:rPr>
              <w:t>http://mooc1.nbdlib.cn/course/216537244.html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沟通智慧</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赵振宇</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w:t>
            </w:r>
          </w:p>
        </w:tc>
        <w:tc>
          <w:tcPr>
            <w:tcW w:w="148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239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如何在激烈的竞争中把握时机？怎样抓住时代脉搏走在最前沿？是什么让让我时时刻刻获知周围世界的一切？一般意义上沟通可以分为两类：一类是人和机器之间的沟通，又称之为人-机沟通。还有一种则是人与人之间的沟通，我们称之为人际沟通。本课程将以生活中的人际交流为基础，抽丝剥茧的将管理沟通的理论、方式、方法清晰的向大家展示。修身、齐家、治国、平天下让大家尽情体会管理沟通的无穷魅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"http://mooc1.nbdlib.cn/course/216537246.html" </w:instrText>
            </w:r>
            <w:r>
              <w:fldChar w:fldCharType="separate"/>
            </w:r>
            <w:r>
              <w:rPr>
                <w:rFonts w:ascii="Times New Roman" w:hAnsi="Times New Roman" w:eastAsia="宋体" w:cs="Times New Roman"/>
                <w:sz w:val="21"/>
                <w:szCs w:val="21"/>
              </w:rPr>
              <w:t>http://mooc1.nbdlib.cn/course/216537246.html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数控技术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郑书华</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宁波工程学院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3</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1038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主要研究的是机床数控技术应用，偏重于数控编程、数控机床操控、数控机床的结构、电气故障排查，同时兼顾数控原理。课程设计注重应用型本科学生的应用性和实践性，同时兼顾数控技术的先进性（视频包含多轴技术）。课程制作了64段微视频，其中包括38段授课视频和26段案例演示视频。课程的目的是：一是真正实践数控领域的制造技术，为从事数控机床设计奠定基础；二是用课程所学的知识去解决实际工程中的制造问题。通过本课程的学习，学习者可具备数控编程能力、可具备数控机床的操控及机械拆装能力、可具备数控系统的硬件连接能力，可识别PMC梯形图并据此解除故障。本课程适用高等院校机械设计制造及其自动化专业、车辆工程等相关专业以及一般工程技术人员学习。</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"http://mooc1.nbdlib.cn/course/216537247.html" </w:instrText>
            </w:r>
            <w:r>
              <w:fldChar w:fldCharType="separate"/>
            </w:r>
            <w:r>
              <w:rPr>
                <w:rFonts w:ascii="Times New Roman" w:hAnsi="Times New Roman" w:eastAsia="宋体" w:cs="Times New Roman"/>
                <w:sz w:val="21"/>
                <w:szCs w:val="21"/>
              </w:rPr>
              <w:t>http://mooc1.nbdlib.cn/course/216537247.html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国际商务英语（口语与听力）</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莫群俐</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宁波工程学院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506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在商务英语教学（口语与听力）的教学过程中，我们牢记“以学生为中心”的中心思想，每节课都想办法动脑筋，去为学生创造良好舒适的英语学习气氛而思考出最适合而有效的教学方法。从而使得本课程的改革特色在教学方法上体现得非常明显。</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"http://mooc1.nbdlib.cn/course/216537249.html" </w:instrText>
            </w:r>
            <w:r>
              <w:fldChar w:fldCharType="separate"/>
            </w:r>
            <w:r>
              <w:rPr>
                <w:rFonts w:ascii="Times New Roman" w:hAnsi="Times New Roman" w:eastAsia="宋体" w:cs="Times New Roman"/>
                <w:sz w:val="21"/>
                <w:szCs w:val="21"/>
              </w:rPr>
              <w:t>http://mooc1.nbdlib.cn/course/216537249.html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英语语音</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周玉华</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宁波工程学院</w:t>
            </w:r>
          </w:p>
        </w:tc>
        <w:tc>
          <w:tcPr>
            <w:tcW w:w="1480" w:type="dxa"/>
            <w:vAlign w:val="center"/>
          </w:tcPr>
          <w:p>
            <w:pPr>
              <w:spacing w:line="460" w:lineRule="exact"/>
              <w:jc w:val="center"/>
              <w:rPr>
                <w:rFonts w:ascii="Times New Roman" w:hAnsi="Times New Roman" w:cs="Times New Roman"/>
                <w:color w:val="595959" w:themeColor="text1" w:themeTint="A6"/>
                <w:kern w:val="0"/>
                <w:szCs w:val="21"/>
                <w14:textFill>
                  <w14:solidFill>
                    <w14:schemeClr w14:val="tx1">
                      <w14:lumMod w14:val="65000"/>
                      <w14:lumOff w14:val="35000"/>
                    </w14:schemeClr>
                  </w14:solidFill>
                </w14:textFill>
              </w:rPr>
            </w:pPr>
            <w:r>
              <w:rPr>
                <w:rFonts w:hint="eastAsia" w:ascii="Times New Roman" w:hAnsi="Times New Roman" w:cs="Times New Roman"/>
                <w:color w:val="595959" w:themeColor="text1" w:themeTint="A6"/>
                <w:kern w:val="0"/>
                <w:sz w:val="21"/>
                <w:szCs w:val="21"/>
                <w14:textFill>
                  <w14:solidFill>
                    <w14:schemeClr w14:val="tx1">
                      <w14:lumMod w14:val="65000"/>
                      <w14:lumOff w14:val="35000"/>
                    </w14:schemeClr>
                  </w14:solidFill>
                </w14:textFill>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497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英语语音》是英语专业一年级的一门专业必修课。本课程的主要任务是全面介绍音标、重音、节奏和语调等语音知识，使学生对英语语音语调有全面的认识，从而掌握英语的发音规律、节奏特点和语调运用，学会运用正确的语音语调进行朗读和交谈，为培养学生的英语交际能力打下坚实的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"http://mooc1.nbdlib.cn/course/216537250.html" </w:instrText>
            </w:r>
            <w:r>
              <w:fldChar w:fldCharType="separate"/>
            </w:r>
            <w:r>
              <w:rPr>
                <w:rFonts w:ascii="Times New Roman" w:hAnsi="Times New Roman" w:eastAsia="宋体" w:cs="Times New Roman"/>
                <w:sz w:val="21"/>
                <w:szCs w:val="21"/>
              </w:rPr>
              <w:t>http://mooc1.nbdlib.cn/course/216537250.html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包装机械</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高德</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浙大宁波理工学院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132</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高等院校包装工程专业及相近专业的核心课程。课程按照现代包装机械的体系和特点，依据新修订的包装机械国家标准，以包装机械的组成、工作原理以及典型包装执行机构的设计为授课重点，主要讲述常用典型包装机械的组成、工作原理、传动系统、控制系统和包装执行机构等，重点介绍包装材料与包装容器供送机构、包装物料计量和供送机构、典型包装机械执行机构，介绍包装机的总体设计以及包装机传动系统设计、支承件设计等基本方法。</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"http://mooc1.nbdlib.cn/course/216544182.html" </w:instrText>
            </w:r>
            <w:r>
              <w:fldChar w:fldCharType="separate"/>
            </w:r>
            <w:r>
              <w:rPr>
                <w:rFonts w:ascii="Times New Roman" w:hAnsi="Times New Roman" w:eastAsia="宋体" w:cs="Times New Roman"/>
                <w:sz w:val="21"/>
                <w:szCs w:val="21"/>
              </w:rPr>
              <w:t>http://mooc1.nbdlib.cn/course/216544182.html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免疫学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陈永富</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浙江万里学院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549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以免疫制剂产业的三大种类——诊断制剂、预防制剂、治疗制剂为主线，将免疫学知识点重新组合，分成四大块的内容：免疫活性分子、免疫刺激分子、免疫应答与免疫检测与防治。重点讲述免疫系统、抗体、细胞因子、补体、抗原、免疫细胞膜分子（主要组织相容性抗原、白细胞分化抗原、黏附分子）、免疫应答、免疫检测、免疫防治与制剂制备。结合大众健康，在每一章节的教学中增加与机体健康有关的内容。</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"http://mooc1.nbdlib.cn/course/216537251.html" </w:instrText>
            </w:r>
            <w:r>
              <w:fldChar w:fldCharType="separate"/>
            </w:r>
            <w:r>
              <w:rPr>
                <w:rFonts w:ascii="Times New Roman" w:hAnsi="Times New Roman" w:eastAsia="宋体" w:cs="Times New Roman"/>
                <w:sz w:val="21"/>
                <w:szCs w:val="21"/>
              </w:rPr>
              <w:t>http://mooc1.nbdlib.cn/course/216537251.html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现代物流学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刘利民</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浙江万里学院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525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现代物流导论”是一门入门课程，本主要面向大一、大二的物流及相关专业的本专科学生，以及关注现代物流发展的社会公众。课程基本定位是普及物流知识，包括物流是什么、物流的基本问题与特点、理念和方法、热点问题解读、物流与我们的生活等，旨在向听众传播物流知识和原理，解释现实生活中的一些物流现象。课程所依托的物流管理专业为国家特色专业、省优势专业和宁波市品牌专业，作为专业基础课，本课程内容成熟、师资精良、受众广泛。课程从身边的物流实例或听众关心的热点物流话题讲起，从不同的维度对物流加以解读，力图让听众了解物流的基本问题、基本框架，使听众能解读常见的物流现象，建立与现代物流发展相适应的思维和行为方式。</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"http://mooc1.nbdlib.cn/course/216537252.html" </w:instrText>
            </w:r>
            <w:r>
              <w:fldChar w:fldCharType="separate"/>
            </w:r>
            <w:r>
              <w:rPr>
                <w:rFonts w:ascii="Times New Roman" w:hAnsi="Times New Roman" w:eastAsia="宋体" w:cs="Times New Roman"/>
                <w:sz w:val="21"/>
                <w:szCs w:val="21"/>
              </w:rPr>
              <w:t>http://mooc1.nbdlib.cn/course/216537252.html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传感器</w:t>
            </w:r>
            <w:r>
              <w:rPr>
                <w:rFonts w:hint="eastAsia" w:ascii="Times New Roman" w:hAnsi="Times New Roman" w:eastAsia="宋体" w:cs="Times New Roman"/>
                <w:kern w:val="0"/>
                <w:sz w:val="21"/>
                <w:szCs w:val="21"/>
                <w:lang w:bidi="ar"/>
              </w:rPr>
              <w:t>原理与技术应用</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钱裕禄</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浙江万里学院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75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课程知识点的落实载体是各领域的应用实例，整体实施思路是“模块化＋项目化”，模块化突出的是以“被测物理量为研究对象”，每个模块由若干个项目组成，每个项目以某一个具体传感器应用设计为依托。让学生对现代典型传感器和检测技术有一定的了解，熟悉各类典型传感器的选型、基本工作原理、基本应用电路和应用注意事项等，同时能从“工程”角度独立构建一个基本检测控制系统等；为了使知识点纵深，加强学生检测系统应用的批判质疑能力培养，这一模块主要依据“项目化”内容的团队协作研讨、应用电路制作及调试等来落实。</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"http://mooc1.nbdlib.cn/course/216538459.html" </w:instrText>
            </w:r>
            <w:r>
              <w:fldChar w:fldCharType="separate"/>
            </w:r>
            <w:r>
              <w:rPr>
                <w:rFonts w:ascii="Times New Roman" w:hAnsi="Times New Roman" w:eastAsia="宋体" w:cs="Times New Roman"/>
                <w:sz w:val="21"/>
                <w:szCs w:val="21"/>
              </w:rPr>
              <w:t>http://mooc1.nbdlib.cn/course/216538459.html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计算机绘图</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涂晶洁</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1039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研究应用计算机技术进行图形处理的技术基础课。本课程的目的是使学生掌握常用图形生成的基本知识和算法，培养编写绘图程序的能力，提高计算机操作水平，为今后从事计算机图形学的研究和计算机辅助设计工作打下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"http://mooc1.nbdlib.cn/course/216538473.html" </w:instrText>
            </w:r>
            <w:r>
              <w:fldChar w:fldCharType="separate"/>
            </w:r>
            <w:r>
              <w:rPr>
                <w:rFonts w:ascii="Times New Roman" w:hAnsi="Times New Roman" w:eastAsia="宋体" w:cs="Times New Roman"/>
                <w:sz w:val="21"/>
                <w:szCs w:val="21"/>
              </w:rPr>
              <w:t>http://mooc1.nbdlib.cn/course/216538473.html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太极拳文化与养生</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贾鹏飞</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201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太极拳是传统体育的一个项目，是武术的一个拳种，太极拳课程是以身体练习为主要手段，通过传统文化教育和科学的体育锻炼，达到增强体质、增进健康和提高体育素养的教学目的的体育课程，太极拳课程是学校体育课程体系的重要组成部分，也是实施《普通高等学校体育指导纲要》精神的重要途径。它集促进学生身心和谐发展和品德教育于一体，是寓科学文化教育、生活和体育技能教育于身体活动的教育过程，也是实施素质教育和培养全面发展的人才的重要途径。</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"http://mooc1.nbdlib.cn/course/216537253.html" </w:instrText>
            </w:r>
            <w:r>
              <w:fldChar w:fldCharType="separate"/>
            </w:r>
            <w:r>
              <w:rPr>
                <w:rFonts w:ascii="Times New Roman" w:hAnsi="Times New Roman" w:eastAsia="宋体" w:cs="Times New Roman"/>
                <w:sz w:val="21"/>
                <w:szCs w:val="21"/>
              </w:rPr>
              <w:t>http://mooc1.nbdlib.cn/course/216537253.html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中级财务会计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贝洪俊</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3</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857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《中级财务会计》课程是会计学和财务管理专业的必修课，是两个专业知识结构的主体部分，在整个专业课程体系中居于首要地位，能够对学生职业能力和职业素养的形成起支撑作用。</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以会计信息系统的四大环节（会计要素的确认、计量、记录和报告）为主线，全面阐述企业财务会计基本理论和方法，并紧密结合企业的基本经济业务重点介绍财务会计核算的一般过程，突出企业会计准则对财务会计实务的指导作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"http://mooc1.nbdlib.cn/course/216537254.html" </w:instrText>
            </w:r>
            <w:r>
              <w:fldChar w:fldCharType="separate"/>
            </w:r>
            <w:r>
              <w:rPr>
                <w:rFonts w:ascii="Times New Roman" w:hAnsi="Times New Roman" w:eastAsia="宋体" w:cs="Times New Roman"/>
                <w:sz w:val="21"/>
                <w:szCs w:val="21"/>
              </w:rPr>
              <w:t>http://mooc1.nbdlib.cn/course/216537254.html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财务管理</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陈宏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4</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326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财务管理》是财务管理专业的一门专业必修课。本课程主要阐述财务管理的基本理论与观念、财务管理的基本方法。课程是在学习《宏观经济学》、《微观经济学》、《基础会计学》、《中级财务会计》、《税法》、《高等数学》、《管理学》、《经济法》课程的基础上开设的，它是财务分析、高级财务管理、国际财务管理的先修课程。财务管理课程是围绕资金运动进行研究管理的课程，主要涉及到企业各种财务活动的组织、以及如何处理好在财务活动过程中形成的各种财务关系的管理活动。美国财务研究领军人物罗伯特.希金斯认为,不完全懂得会计和财务管理工作的经营者，就好比是一个投篮而不得分的球手。与财务管理相关的各种资格认证考试(CFA、CFP）陆续登陆中国,他们需要掌握什么? 未来的理财专家需要掌握什么。</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"http://mooc1.nbdlib.cn/course/216537255.html" </w:instrText>
            </w:r>
            <w:r>
              <w:fldChar w:fldCharType="separate"/>
            </w:r>
            <w:r>
              <w:rPr>
                <w:rFonts w:ascii="Times New Roman" w:hAnsi="Times New Roman" w:eastAsia="宋体" w:cs="Times New Roman"/>
                <w:sz w:val="21"/>
                <w:szCs w:val="21"/>
              </w:rPr>
              <w:t>http://mooc1.nbdlib.cn/course/216537255.html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工程力学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李延芳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5</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478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通过本课程的学习，你将获得必要的工程力学基本知识，掌握用受力分析与平衡原理解释工程现象的能力，具有分析并确定构件所受各种外力大小和方向的能力，掌握研究在外力作用下构件的内部受力、变形和失效规律的技能，解决工程技术工作中构件的强度校核、刚度计算、以及稳定性分析问题，为构件设计提供可靠的理论数据。</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"http://www.xueyinonline.com/detail/216537256" </w:instrText>
            </w:r>
            <w:r>
              <w:fldChar w:fldCharType="separate"/>
            </w:r>
            <w:r>
              <w:rPr>
                <w:rFonts w:ascii="Times New Roman" w:hAnsi="Times New Roman" w:eastAsia="宋体" w:cs="Times New Roman"/>
                <w:sz w:val="21"/>
                <w:szCs w:val="21"/>
              </w:rPr>
              <w:t>http://www.xueyinonline.com/detail/216537256</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自然科学导论</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王振彦</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554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主要内容：1）基础科学知识，理性思维能力。2）科学前沿、热点话题。3）大家普遍感兴趣的主题。课程设计思路： 全部课程没有科学公式和复杂计算，都是以科学原理来解释现象，甚至是最前沿的话题也都是通俗易懂的。能够把握当代大学生的习惯与爱好，课程风格幽默诙谐。</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"http://mooc1.nbdlib.cn/course/216537258.html" </w:instrText>
            </w:r>
            <w:r>
              <w:fldChar w:fldCharType="separate"/>
            </w:r>
            <w:r>
              <w:rPr>
                <w:rFonts w:ascii="Times New Roman" w:hAnsi="Times New Roman" w:eastAsia="宋体" w:cs="Times New Roman"/>
                <w:sz w:val="21"/>
                <w:szCs w:val="21"/>
              </w:rPr>
              <w:t>http://mooc1.nbdlib.cn/course/216537258.html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国际贸易实务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胡跃</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355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国际贸易实务》是高校本科经济管理类专业的核心课程，是一门主要研究国际商品交换具体过程的学科，也是一门具有涉外活动特点、实践性很强的综合性应用科学。课程的总体目标是要求学生理解国际贸易惯例，掌握国际贸易合同的内容，填制有关国际贸易的单据，能够熟练地进行进出口业务的操作。通过本课程的学习，培养学生正确拟定进出口合同条款的能力、熟练缮制进出口业务主要单据的能力、理清进出口合同交易程序的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"http://mooc1.nbdlib.cn/course/216537259.html" </w:instrText>
            </w:r>
            <w:r>
              <w:fldChar w:fldCharType="separate"/>
            </w:r>
            <w:r>
              <w:rPr>
                <w:rFonts w:ascii="Times New Roman" w:hAnsi="Times New Roman" w:eastAsia="宋体" w:cs="Times New Roman"/>
                <w:sz w:val="21"/>
                <w:szCs w:val="21"/>
              </w:rPr>
              <w:t>http://mooc1.nbdlib.cn/course/216537259.html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园林景观效果图制作—PS篇</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黄艾</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1.5</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216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园林景观计算机效果图制作》是城市园林专业一门重要的专业核心课，课程目标是培养学生具备能够熟练运用Photoshop、SketchUp或3DSMAX软件绘制各类型园林景观效果图的基本能力，为后续的专业设计打下一定的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"http://www.xueyinonline.com/detail/216538491" </w:instrText>
            </w:r>
            <w:r>
              <w:fldChar w:fldCharType="separate"/>
            </w:r>
            <w:r>
              <w:rPr>
                <w:rFonts w:ascii="Times New Roman" w:hAnsi="Times New Roman" w:eastAsia="宋体" w:cs="Times New Roman"/>
                <w:sz w:val="21"/>
                <w:szCs w:val="21"/>
              </w:rPr>
              <w:t>http://www.xueyinonline.com/detail/216538491</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大学生心理健康</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康海燕</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709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这门本课程采用积极心理学的成长模式，更多地关注正向、积极的力量，强调发展。首先将带您进行积极的情绪体验，形成积极的认知；然后让您从正面积极的角度平和接纳自我、发展自我；最后带您实践积极行为习惯的养成，从而积极面对生活、融入生活、热爱生活。</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"http://www.xueyinonline.com/detail/216538508" </w:instrText>
            </w:r>
            <w:r>
              <w:fldChar w:fldCharType="separate"/>
            </w:r>
            <w:r>
              <w:rPr>
                <w:rFonts w:ascii="Times New Roman" w:hAnsi="Times New Roman" w:eastAsia="宋体" w:cs="Times New Roman"/>
                <w:sz w:val="21"/>
                <w:szCs w:val="21"/>
              </w:rPr>
              <w:t>http://www.xueyinonline.com/detail/216538508</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插花艺术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邱迎君</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411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插花艺术》是一门通识课，适用于大专院校的学生、花店从业者以及社会各界插花爱好者自主学习。课程采用在线学习和线下练习相结合的方式，通过东方自然式、西方规则式以及现代自由式插花等内容的学习，使学生在掌握插花艺术基本知识和基本技能的同时，提升学生的气质与修养，并达到一定的审美境界。</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"http://www.xueyinonline.com/detail/216538519" </w:instrText>
            </w:r>
            <w:r>
              <w:fldChar w:fldCharType="separate"/>
            </w:r>
            <w:r>
              <w:rPr>
                <w:rFonts w:ascii="Times New Roman" w:hAnsi="Times New Roman" w:eastAsia="宋体" w:cs="Times New Roman"/>
                <w:sz w:val="21"/>
                <w:szCs w:val="21"/>
              </w:rPr>
              <w:t>http://www.xueyinonline.com/detail/216538519</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茶艺</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初晓恒</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736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茶艺认知与操作入门为核心的课程，为未来茶文化从业者、茶文化爱好者与艺术美学生活研修者、以及茶文化从业拟系统提升者等，提供有益学习和指导；通过课程学习可以掌握中国传统六大茶类基本泡茶方法和技巧，并在对茶叶知识有一定认知基础上可以冲泡出一杯好茶汤，进而提升泡茶饮茶艺术美学创新创意能力，从而可以获得茶艺师基本知识与基本系统技能。同时，也可以体悟掌握中国茶文化融合释儒道思想独特魅力。本课程学习内容将围绕着赏茶、泡茶和品茶这三方面来展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"http://mooc1.nbdlib.cn/course/216537260.html" </w:instrText>
            </w:r>
            <w:r>
              <w:fldChar w:fldCharType="separate"/>
            </w:r>
            <w:r>
              <w:rPr>
                <w:rFonts w:ascii="Times New Roman" w:hAnsi="Times New Roman" w:eastAsia="宋体" w:cs="Times New Roman"/>
                <w:sz w:val="21"/>
                <w:szCs w:val="21"/>
              </w:rPr>
              <w:t>http://mooc1.nbdlib.cn/course/216537260.html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Linux系统管理</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颜晨阳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297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的目的是帮助初学习者入Linux系统管理，能够部署和维护一般的Linux主机，为学习者进一步从事网络管理、系统运维、云计算运维、大数据运维等工作打好基础。本课程将从Linux管理员的视角出发，由浅入深，循序渐进地围绕着初级管理工作中将会遇到的任务场景而展开。课程内容包括11个主题：（1）获取和部署系统，（2）用好bash（3）管好文件（4）初识vim（5）初识管道和重定向（6）管好用户（7）管好磁盘（8）管好网络（9）管好软件包（10）管好进程和系统服务（11）远程连接主机。</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"http://mooc1.nbdlib.cn/course/216538589.html" </w:instrText>
            </w:r>
            <w:r>
              <w:fldChar w:fldCharType="separate"/>
            </w:r>
            <w:r>
              <w:rPr>
                <w:rFonts w:ascii="Times New Roman" w:hAnsi="Times New Roman" w:eastAsia="宋体" w:cs="Times New Roman"/>
                <w:sz w:val="21"/>
                <w:szCs w:val="21"/>
              </w:rPr>
              <w:t>http://mooc1.nbdlib.cn/course/216538589.html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大学语文</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宁业勤</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348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《大学语文》课程是面向高职高专在校生和未接受高等教育的社会青年开设的一门公共基础类课程，通过教学，努力提高学习者母体语言的感知与应用水平，掌握一定的文学知识与文化知识, 提升学习者的审美趣味、审美水平，陶冶情操，使中华民族优秀的人文成果及其所蕴含的价值观念、道德标准、审美情趣、思维方式等内化为学习者的道德品格，让他们学会用真、善、美的思想、完善的人格、正确的眼光来感知世界，认识人生，传承民族精神，提升学习者的人文素养。在参考普通大学语文课程开设基础上，根据高职教育与学生实际，本门课程围绕“人与理想的追求”“人与心灵的对话”“人与形象的塑造”“人与人的交往”“人与环境的和谐”“创造与创新的魅力”“应用文写作”等七个主题，精选名著名篇，组成教学单元开展教学。课程按照高校教学时间同步开设，一学期为一个学习周期，长期全年开设。</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"http://mooc1.nbdlib.cn/course/216537264.html" </w:instrText>
            </w:r>
            <w:r>
              <w:fldChar w:fldCharType="separate"/>
            </w:r>
            <w:r>
              <w:rPr>
                <w:rFonts w:ascii="Times New Roman" w:hAnsi="Times New Roman" w:eastAsia="宋体" w:cs="Times New Roman"/>
                <w:sz w:val="21"/>
                <w:szCs w:val="21"/>
              </w:rPr>
              <w:t>http://mooc1.nbdlib.cn/course/216537264.html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“案”说生活法律</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沈陈敏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329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在依法治国与大众创业的新常态下，《“案”说生活法律》既是一门通识课程，也是一门《法律基础》辅助课程、创业法律普法课程，适用于大学生、创业者和社会学习者。</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"http://mooc1.nbdlib.cn/course/216537265.html" </w:instrText>
            </w:r>
            <w:r>
              <w:fldChar w:fldCharType="separate"/>
            </w:r>
            <w:r>
              <w:rPr>
                <w:rFonts w:ascii="Times New Roman" w:hAnsi="Times New Roman" w:eastAsia="宋体" w:cs="Times New Roman"/>
                <w:sz w:val="21"/>
                <w:szCs w:val="21"/>
              </w:rPr>
              <w:t>http://mooc1.nbdlib.cn/course/216537265.html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网络结构化布线与施工</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颜正恕</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533</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计算机网络技术专业的专业核心课程。根据网络技术领域的职业岗位任职要求，讲述网络布线施工，工程监理和企事业网络维护等知识。围绕当前网络综合布线工程中的基本概念、规范，布线工程中的传输介质和器材、工具的使用，布线子系统的施工工艺、施工图纸的绘制，布线系统的测试、验收等内容，培养学生的相关职业能力和职业素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"http://mooc1.nbdlib.cn/course/216537266.html" </w:instrText>
            </w:r>
            <w:r>
              <w:fldChar w:fldCharType="separate"/>
            </w:r>
            <w:r>
              <w:rPr>
                <w:rFonts w:ascii="Times New Roman" w:hAnsi="Times New Roman" w:eastAsia="宋体" w:cs="Times New Roman"/>
                <w:sz w:val="21"/>
                <w:szCs w:val="21"/>
              </w:rPr>
              <w:t>http://mooc1.nbdlib.cn/course/216537266.html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英汉语言对比</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邱立珍</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268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比较是人类认识事物、研究事物的一种基本方法，也是语言学研究的一种基本方法；而对比则侧重于不同之处的比较，自从有语言研究就有了语言之间的比较。只有比较才能看出各种语文表现法的共同之点和特殊之点。通过英汉文字的起源、演变，英汉人名取名民俗，英汉商标的历史演变，标点，地名翻译等方面日常而实用的跨文化语言现象进行比较，激发学习者的兴趣；还有通过对当下生成流行“热词”的缩略词，词根和根词，词缀等构词法的探析让学习者对英汉语言的认识更全面，从源头分析词根、词缀和词形变化，进一步促进英汉语的学习，提升语言的运用和鉴赏能力。在内容上能够做到通俗易懂，在形式上为学习者喜闻乐见，易于传播，易于接受。</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"http://mooc1.nbdlib.cn/course/216537267.html" </w:instrText>
            </w:r>
            <w:r>
              <w:fldChar w:fldCharType="separate"/>
            </w:r>
            <w:r>
              <w:rPr>
                <w:rFonts w:ascii="Times New Roman" w:hAnsi="Times New Roman" w:eastAsia="宋体" w:cs="Times New Roman"/>
                <w:sz w:val="21"/>
                <w:szCs w:val="21"/>
              </w:rPr>
              <w:t>http://mooc1.nbdlib.cn/course/216537267.html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嵌入式C语言程序设计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汪宋良</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615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本课程主要针对电子信息大类专业的C语言基础知识学习者，特别是在校高职高专大一或大二学生。课程从硬件编程应用入手，结合电子类专业常用编程环境（Keil C）、仿真平台（Proteus）及硬件调试平台（单片机开发板），按照“项目为载体，任务为驱动”的思路进行授课。</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"http://mooc1.nbdlib.cn/course/216537268.html" </w:instrText>
            </w:r>
            <w:r>
              <w:fldChar w:fldCharType="separate"/>
            </w:r>
            <w:r>
              <w:rPr>
                <w:rFonts w:ascii="Times New Roman" w:hAnsi="Times New Roman" w:eastAsia="宋体" w:cs="Times New Roman"/>
                <w:sz w:val="21"/>
                <w:szCs w:val="21"/>
              </w:rPr>
              <w:t>http://mooc1.nbdlib.cn/course/216537268.html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营销策划</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朱金福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456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营销策划是面向企业营销岗位而开设的一门旨在提高营销策划和营销业务开拓能力的应用型课程。通过对策划团队组建、市场机会分析、市场定位策划、产品策划、价格策划、渠道策划、促销策划等项目内容的学习，提高市场机会分析与定位能力、营销组合策划能力、市场开拓能力、口头表达能力、组织协调能力和团队合作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"http://mooc1.nbdlib.cn/course/216537271.html" </w:instrText>
            </w:r>
            <w:r>
              <w:fldChar w:fldCharType="separate"/>
            </w:r>
            <w:r>
              <w:rPr>
                <w:rFonts w:ascii="Times New Roman" w:hAnsi="Times New Roman" w:eastAsia="宋体" w:cs="Times New Roman"/>
                <w:sz w:val="21"/>
                <w:szCs w:val="21"/>
              </w:rPr>
              <w:t>http://mooc1.nbdlib.cn/course/216537271.html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盆景制作</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崔广元</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324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盆景制作》适用于高等院校在校学生、园林园艺行业从业者、盆景爱好者自主学习，课程采用线上学习和线下练习相结合的方式。通过树木盆景制作、典型地方特色盆景制作、商品化盆景制作、山水盆景制作、盆景养护等内容的学习和实际制作，使学生在掌握这些知识和技能的同时陶冶情操。</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"http://mooc1.nbdlib.cn/course/216537273.html" </w:instrText>
            </w:r>
            <w:r>
              <w:fldChar w:fldCharType="separate"/>
            </w:r>
            <w:r>
              <w:rPr>
                <w:rFonts w:ascii="Times New Roman" w:hAnsi="Times New Roman" w:eastAsia="宋体" w:cs="Times New Roman"/>
                <w:sz w:val="21"/>
                <w:szCs w:val="21"/>
              </w:rPr>
              <w:t>http://mooc1.nbdlib.cn/course/216537273.html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传感器与检测技术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邵华</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75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现在各类机器人已经走入现实生活，为我们带来各种便利，不过这些机器人是如何感知外界的？谷歌的无人汽车已经行驶了几十万公里，它又是怎么认识道路的？为什么水龙头能随人开关、路灯能感知白天黑夜、摄像头能自动抓拍违章？其实，这一切都离不开我们的传感器。</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传感器与检测技术”正式讲述各类日常生产生活中常用的传感器及其应用技术的课程，主要内容包括具体检测技术基础、传感器的分类和基本特性、传感器抗干扰等基础知识；并通过钢炉测温、声光楼道、倒车雷达、电子秤等案例来详细介绍了常用传感器的应用特点和实用电路，包括温度传感器、声光传感器、测距传感器、测力传感器、红外传感器、磁场传感器，气体传感器等等。</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希望能够通过对现实生产生活中所常运用到的各类传感器及其应用电路进行介绍、分析或制作，培养大家具备对各类常用传感器的选型能力；具备对设备中检测模块所出现的问题进行初步判断，并简单维修的能力；具备设计基本检测电路获取外界相应信息的能力</w:t>
            </w:r>
            <w:r>
              <w:rPr>
                <w:rFonts w:hint="eastAsia" w:ascii="Times New Roman" w:hAnsi="Times New Roman" w:eastAsia="宋体" w:cs="Times New Roman"/>
                <w:sz w:val="21"/>
                <w:szCs w:val="21"/>
              </w:rPr>
              <w:t>。</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"http://mooc1.nbdlib.cn/course/216538590.html" </w:instrText>
            </w:r>
            <w:r>
              <w:fldChar w:fldCharType="separate"/>
            </w:r>
            <w:r>
              <w:rPr>
                <w:rFonts w:ascii="Times New Roman" w:hAnsi="Times New Roman" w:eastAsia="宋体" w:cs="Times New Roman"/>
                <w:sz w:val="21"/>
                <w:szCs w:val="21"/>
              </w:rPr>
              <w:t>http://mooc1.nbdlib.cn/course/216538590.html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家庭园艺</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张椿芳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356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家庭园艺”是一门通识课程，适用于大专院校的学生、园艺行业从业者、家庭园艺爱好者自主学习。课程采用线上学习和线下练习相结合的方式，通过家庭园艺基础知识、家庭常用繁殖方法、庭院露地花卉、室内盆栽花卉等内容的设计，带领大家系统地对家庭园艺各方面的相关理论，实践操作技能等进行系统学习，使学生在掌握这些知识和技能的同时，能陶冶情操，修身养性。</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"http://mooc1.nbdlib.cn/course/216537275.html" </w:instrText>
            </w:r>
            <w:r>
              <w:fldChar w:fldCharType="separate"/>
            </w:r>
            <w:r>
              <w:rPr>
                <w:rFonts w:ascii="Times New Roman" w:hAnsi="Times New Roman" w:eastAsia="宋体" w:cs="Times New Roman"/>
                <w:sz w:val="21"/>
                <w:szCs w:val="21"/>
              </w:rPr>
              <w:t>http://mooc1.nbdlib.cn/course/216537275.html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Java程序设计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郑哲</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6</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378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Java作为目前全球最流行的程序语言，深受广大从业爱好者的喜爱。随着互联网+不断推进，企业对Java技术人才的追求已出现供不应求的现象。拟通过本课程的学习，使零基础的学生具备Java程序语言开发的相关知识和技能</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"http://mooc1.nbdlib.cn/course/216537278.html" </w:instrText>
            </w:r>
            <w:r>
              <w:fldChar w:fldCharType="separate"/>
            </w:r>
            <w:r>
              <w:rPr>
                <w:rFonts w:ascii="Times New Roman" w:hAnsi="Times New Roman" w:eastAsia="宋体" w:cs="Times New Roman"/>
                <w:sz w:val="21"/>
                <w:szCs w:val="21"/>
              </w:rPr>
              <w:t>http://mooc1.nbdlib.cn/course/216537278.html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现代应用文写作</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陈洁</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352</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《现代应用文写作》课程是所有专业的学生均可选修学习的公共基础课程，是重要的基础类应用技能课程，也是一门职业通用能力训练课。</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"http://mooc1.nbdlib.cn/course/216537279.html" </w:instrText>
            </w:r>
            <w:r>
              <w:fldChar w:fldCharType="separate"/>
            </w:r>
            <w:r>
              <w:rPr>
                <w:rFonts w:ascii="Times New Roman" w:hAnsi="Times New Roman" w:eastAsia="宋体" w:cs="Times New Roman"/>
                <w:sz w:val="21"/>
                <w:szCs w:val="21"/>
              </w:rPr>
              <w:t>http://mooc1.nbdlib.cn/course/216537279.html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跨境电商之速卖通</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蔡文芳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336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跨境电商是近年来电商的热门话题，也是外贸行</w:t>
            </w:r>
            <w:r>
              <w:rPr>
                <w:rFonts w:ascii="Times New Roman" w:hAnsi="Times New Roman" w:eastAsia="宋体" w:cs="Times New Roman"/>
                <w:sz w:val="21"/>
                <w:szCs w:val="21"/>
              </w:rPr>
              <w:br w:type="textWrapping"/>
            </w:r>
            <w:r>
              <w:rPr>
                <w:rFonts w:ascii="Times New Roman" w:hAnsi="Times New Roman" w:eastAsia="宋体" w:cs="Times New Roman"/>
                <w:sz w:val="21"/>
                <w:szCs w:val="21"/>
              </w:rPr>
              <w:t>业中的增长新亮点，让很多人尝到了创业的乐趣。如果你也想进入跨境电商行业，开创一个属于自己的事业，那就快加入我们的课程，在速卖通平台上开始自己的跨境电商之旅。本课程将手把手地教您怎样在速卖通上开店、上传产品、处理产品图片、处理订单等，为您在速卖通上开店和销售产品提供最基本的方法和技巧。</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"http://mooc1.nbdlib.cn/course/216537280.html" </w:instrText>
            </w:r>
            <w:r>
              <w:fldChar w:fldCharType="separate"/>
            </w:r>
            <w:r>
              <w:rPr>
                <w:rFonts w:ascii="Times New Roman" w:hAnsi="Times New Roman" w:eastAsia="宋体" w:cs="Times New Roman"/>
                <w:sz w:val="21"/>
                <w:szCs w:val="21"/>
              </w:rPr>
              <w:t>http://mooc1.nbdlib.cn/course/216537280.html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浙江乡土旅游</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丁春文</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浙江工商职业技术学院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3</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368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浙江乡土旅游》课程为浙江工商职业技术学院校本课程，也是广大旅游爱好者了解浙江旅游、提高旅游欣赏水平的公选课。该课程通过对浙江知名度最高的景区景点的讲解介绍，揭示其中蕴含的浙江乡土人文知识，挖掘浙江历史文化、民风民俗的世代沿袭，以发扬传承浙江优秀地方历史文化。</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"http://mooc1.nbdlib.cn/course/216537281.html" </w:instrText>
            </w:r>
            <w:r>
              <w:fldChar w:fldCharType="separate"/>
            </w:r>
            <w:r>
              <w:rPr>
                <w:rFonts w:ascii="Times New Roman" w:hAnsi="Times New Roman" w:eastAsia="宋体" w:cs="Times New Roman"/>
                <w:sz w:val="21"/>
                <w:szCs w:val="21"/>
              </w:rPr>
              <w:t>http://mooc1.nbdlib.cn/course/216537281.html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37</w:t>
            </w:r>
          </w:p>
        </w:tc>
        <w:tc>
          <w:tcPr>
            <w:tcW w:w="1760" w:type="dxa"/>
            <w:vAlign w:val="center"/>
          </w:tcPr>
          <w:p>
            <w:pPr>
              <w:widowControl/>
              <w:spacing w:line="460" w:lineRule="exact"/>
              <w:jc w:val="center"/>
              <w:textAlignment w:val="center"/>
              <w:rPr>
                <w:rFonts w:ascii="Times New Roman" w:hAnsi="Times New Roman" w:eastAsia="宋体" w:cs="Times New Roman"/>
                <w:color w:val="FF0000"/>
                <w:szCs w:val="21"/>
              </w:rPr>
            </w:pPr>
            <w:r>
              <w:rPr>
                <w:rFonts w:ascii="Times New Roman" w:hAnsi="Times New Roman" w:eastAsia="宋体" w:cs="Times New Roman"/>
                <w:kern w:val="0"/>
                <w:sz w:val="21"/>
                <w:szCs w:val="21"/>
                <w:lang w:bidi="ar"/>
              </w:rPr>
              <w:t>实用英语</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张莉</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浙江工商职业技术学院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3</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308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大学公共基础课程，它通识度高、受众面广、知识面泛、实用性强。本课程主要培养学习者的基本语言能力，使能够掌握基本的生活涉外沟通能力，并具备一定的专业业务沟通技能，同时也可以为升学的英语考试奠定基础。本课程以实用着手，以“项目链”的形式进行了教学内容的构架。教学团队以“商务”、“生活”、“求职”为立足点，以“邀请礼仪”、“邮件、电话沟通”、 “酒店服务”、“饮食文化”、 “购物与观光”、“告别”、“申请工作”等为活动子项目。每个项目的教学中都设计了微项目展示，使各项内容环环相扣、分段相接、融为一体，与此同时还涉及了基础的日常交际用语使学生从浅着手层层递进式学习，最终达到英语使用生活无缝化、商务灵活化的目标。</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"http://mooc1.nbdlib.cn/course/216538591.html" </w:instrText>
            </w:r>
            <w:r>
              <w:fldChar w:fldCharType="separate"/>
            </w:r>
            <w:r>
              <w:rPr>
                <w:rFonts w:ascii="Times New Roman" w:hAnsi="Times New Roman" w:eastAsia="宋体" w:cs="Times New Roman"/>
                <w:sz w:val="21"/>
                <w:szCs w:val="21"/>
              </w:rPr>
              <w:t>http://mooc1.nbdlib.cn/course/216538591.html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38</w:t>
            </w:r>
          </w:p>
        </w:tc>
        <w:tc>
          <w:tcPr>
            <w:tcW w:w="1760" w:type="dxa"/>
            <w:vAlign w:val="center"/>
          </w:tcPr>
          <w:p>
            <w:pPr>
              <w:widowControl/>
              <w:spacing w:line="460" w:lineRule="exact"/>
              <w:jc w:val="center"/>
              <w:textAlignment w:val="center"/>
              <w:rPr>
                <w:rFonts w:ascii="Times New Roman" w:hAnsi="Times New Roman" w:eastAsia="宋体" w:cs="Times New Roman"/>
                <w:color w:val="FF0000"/>
                <w:szCs w:val="21"/>
              </w:rPr>
            </w:pPr>
            <w:r>
              <w:rPr>
                <w:rFonts w:ascii="Times New Roman" w:hAnsi="Times New Roman" w:eastAsia="宋体" w:cs="Times New Roman"/>
                <w:kern w:val="0"/>
                <w:sz w:val="21"/>
                <w:szCs w:val="21"/>
                <w:lang w:bidi="ar"/>
              </w:rPr>
              <w:t>机床电气系统装调与维修</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王民权</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kern w:val="0"/>
                <w:sz w:val="21"/>
                <w:szCs w:val="21"/>
                <w:lang w:bidi="ar"/>
              </w:rPr>
              <w:t>526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学习变压器和电动机的基本知识，为电机控制电路的装接与调试奠定理论基础</w:t>
            </w:r>
            <w:r>
              <w:rPr>
                <w:rFonts w:hint="eastAsia" w:ascii="Times New Roman" w:hAnsi="Times New Roman" w:eastAsia="宋体" w:cs="Times New Roman"/>
                <w:sz w:val="21"/>
                <w:szCs w:val="21"/>
              </w:rPr>
              <w:t>；</w:t>
            </w:r>
            <w:r>
              <w:rPr>
                <w:rFonts w:ascii="Times New Roman" w:hAnsi="Times New Roman" w:eastAsia="宋体" w:cs="Times New Roman"/>
                <w:sz w:val="21"/>
                <w:szCs w:val="21"/>
              </w:rPr>
              <w:t>通过4个典型电机控制电路的装接与调试训练，使学生掌握电路装接的基本技能</w:t>
            </w:r>
            <w:r>
              <w:rPr>
                <w:rFonts w:hint="eastAsia" w:ascii="Times New Roman" w:hAnsi="Times New Roman" w:eastAsia="宋体" w:cs="Times New Roman"/>
                <w:sz w:val="21"/>
                <w:szCs w:val="21"/>
              </w:rPr>
              <w:t>，</w:t>
            </w:r>
            <w:r>
              <w:rPr>
                <w:rFonts w:ascii="Times New Roman" w:hAnsi="Times New Roman" w:eastAsia="宋体" w:cs="Times New Roman"/>
                <w:sz w:val="21"/>
                <w:szCs w:val="21"/>
              </w:rPr>
              <w:t>为机床排故综合训练打下坚实的基础。</w:t>
            </w:r>
            <w:r>
              <w:rPr>
                <w:rFonts w:hint="eastAsia" w:ascii="Times New Roman" w:hAnsi="Times New Roman" w:eastAsia="宋体" w:cs="Times New Roman"/>
                <w:sz w:val="21"/>
                <w:szCs w:val="21"/>
              </w:rPr>
              <w:t>；</w:t>
            </w:r>
            <w:r>
              <w:rPr>
                <w:rFonts w:ascii="Times New Roman" w:hAnsi="Times New Roman" w:eastAsia="宋体" w:cs="Times New Roman"/>
                <w:sz w:val="21"/>
                <w:szCs w:val="21"/>
              </w:rPr>
              <w:t>典型机床电气系统的故障排除</w:t>
            </w:r>
            <w:r>
              <w:rPr>
                <w:rFonts w:hint="eastAsia" w:ascii="Times New Roman" w:hAnsi="Times New Roman" w:eastAsia="宋体" w:cs="Times New Roman"/>
                <w:sz w:val="21"/>
                <w:szCs w:val="21"/>
              </w:rPr>
              <w:t>。</w:t>
            </w:r>
            <w:r>
              <w:rPr>
                <w:rFonts w:ascii="Times New Roman" w:hAnsi="Times New Roman" w:eastAsia="宋体" w:cs="Times New Roman"/>
                <w:sz w:val="21"/>
                <w:szCs w:val="21"/>
              </w:rPr>
              <w:t>X62W和T68两种典型机床电路的故障排除训练，为学生将来从事电气设备的维护维修储备专项技能</w:t>
            </w:r>
            <w:r>
              <w:rPr>
                <w:rFonts w:hint="eastAsia" w:ascii="Times New Roman" w:hAnsi="Times New Roman" w:eastAsia="宋体" w:cs="Times New Roman"/>
                <w:sz w:val="21"/>
                <w:szCs w:val="21"/>
              </w:rPr>
              <w:t>。</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"http://mooc1.nbdlib.cn/course/216544217.html" </w:instrText>
            </w:r>
            <w:r>
              <w:fldChar w:fldCharType="separate"/>
            </w:r>
            <w:r>
              <w:rPr>
                <w:rFonts w:ascii="Times New Roman" w:hAnsi="Times New Roman" w:eastAsia="宋体" w:cs="Times New Roman"/>
                <w:kern w:val="0"/>
                <w:sz w:val="21"/>
                <w:szCs w:val="21"/>
                <w:lang w:bidi="ar"/>
              </w:rPr>
              <w:t>http://mooc1.nbdlib.cn/course/216544217.html</w:t>
            </w:r>
            <w:r>
              <w:rPr>
                <w:rFonts w:ascii="Times New Roman" w:hAnsi="Times New Roman" w:eastAsia="宋体" w:cs="Times New Roman"/>
                <w:kern w:val="0"/>
                <w:sz w:val="21"/>
                <w:szCs w:val="21"/>
                <w:lang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咖啡制作</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徐春红</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328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随着人们生活水平的提高，休闲文化意识的增强，咖啡文化已经逐渐普及到人们的日常生活，《咖啡制作》课程将带领大家一起走进咖啡的世界，开启咖啡的文化之旅。《咖啡制作》课程是一门兼具实践性和理论性，科学性和艺术性，技术性和观赏性的应用类课程。通过十个章节、42个模块，介绍咖啡的起源与历史、咖啡馆的筹建与经营、咖啡豆的烘焙与研磨、意式和单品咖啡的制作、咖啡礼仪及点单技巧以及咖啡馆文创设计和互联网咖啡等内容，旨在培养和提升学习者的咖啡制作技巧、咖啡文化知识以及职业素养。希望为广大的咖啡爱好者以及致力于成为专业咖啡师的学习者开启一扇步入咖啡文化殿堂的大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"http://mooc1.nbdlib.cn/course/216537282.html" </w:instrText>
            </w:r>
            <w:r>
              <w:fldChar w:fldCharType="separate"/>
            </w:r>
            <w:r>
              <w:rPr>
                <w:rFonts w:ascii="Times New Roman" w:hAnsi="Times New Roman" w:eastAsia="宋体" w:cs="Times New Roman"/>
                <w:sz w:val="21"/>
                <w:szCs w:val="21"/>
              </w:rPr>
              <w:t>http://mooc1.nbdlib.cn/course/216537282.html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生物制药与药品检验技术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汤晓</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676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生物制药与药品检验技术》是药品生物技术专业（生化制药方向）以及相关专业的一门专业核心课程、专业必修课程。课程采用项目化学习的教学方式，以蛋白质类药物、多肽类药物以及核酸类药物为载体，通过典型产品的原料制备与分析，使学生在丰富的实践中掌握生物制药领域的提取、分离及纯化的知识与技能，以及药物质量检验领域的知识与技能，从而具备生物制药与药品检验岗位的上岗能力，并为同类课程的学习奠定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"http://mooc1.nbdlib.cn/course/216537283.html" </w:instrText>
            </w:r>
            <w:r>
              <w:fldChar w:fldCharType="separate"/>
            </w:r>
            <w:r>
              <w:rPr>
                <w:rFonts w:ascii="Times New Roman" w:hAnsi="Times New Roman" w:eastAsia="宋体" w:cs="Times New Roman"/>
                <w:sz w:val="21"/>
                <w:szCs w:val="21"/>
              </w:rPr>
              <w:t>http://mooc1.nbdlib.cn/course/216537283.html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电路基础</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王民权</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4</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561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电路基础</w:t>
            </w:r>
            <w:r>
              <w:rPr>
                <w:rFonts w:hint="eastAsia" w:ascii="Times New Roman" w:hAnsi="Times New Roman" w:eastAsia="宋体" w:cs="Times New Roman"/>
                <w:sz w:val="21"/>
                <w:szCs w:val="21"/>
              </w:rPr>
              <w:t>”</w:t>
            </w:r>
            <w:r>
              <w:rPr>
                <w:rFonts w:ascii="Times New Roman" w:hAnsi="Times New Roman" w:eastAsia="宋体" w:cs="Times New Roman"/>
                <w:sz w:val="21"/>
                <w:szCs w:val="21"/>
              </w:rPr>
              <w:t>是自动化类、机电类专业的一门专业基础课。内容涵盖电路元件识别，电路物理量计算与测量，交直流电路分析，一阶电路过渡过程、安全用电、电工测量仪表的使用等内容。</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"http://mooc1.nbdlib.cn/course/216537286.html" </w:instrText>
            </w:r>
            <w:r>
              <w:fldChar w:fldCharType="separate"/>
            </w:r>
            <w:r>
              <w:rPr>
                <w:rFonts w:ascii="Times New Roman" w:hAnsi="Times New Roman" w:eastAsia="宋体" w:cs="Times New Roman"/>
                <w:sz w:val="21"/>
                <w:szCs w:val="21"/>
              </w:rPr>
              <w:t>http://mooc1.nbdlib.cn/course/216537286.html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单片机原理与应用</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胡克满</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4</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470</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从基本的</w:t>
            </w:r>
            <w:r>
              <w:rPr>
                <w:rFonts w:hint="eastAsia" w:ascii="Times New Roman" w:hAnsi="Times New Roman" w:eastAsia="宋体" w:cs="Times New Roman"/>
                <w:sz w:val="21"/>
                <w:szCs w:val="21"/>
              </w:rPr>
              <w:t>电子</w:t>
            </w:r>
            <w:r>
              <w:rPr>
                <w:rFonts w:ascii="Times New Roman" w:hAnsi="Times New Roman" w:eastAsia="宋体" w:cs="Times New Roman"/>
                <w:sz w:val="21"/>
                <w:szCs w:val="21"/>
              </w:rPr>
              <w:t>工程师必备素质开始展开，启发同学们对智能生活、智能控制的兴趣，而生活中的智能控制离不开</w:t>
            </w:r>
            <w:r>
              <w:rPr>
                <w:rFonts w:hint="eastAsia" w:ascii="Times New Roman" w:hAnsi="Times New Roman" w:eastAsia="宋体" w:cs="Times New Roman"/>
                <w:sz w:val="21"/>
                <w:szCs w:val="21"/>
              </w:rPr>
              <w:t>CPU的</w:t>
            </w:r>
            <w:r>
              <w:rPr>
                <w:rFonts w:ascii="Times New Roman" w:hAnsi="Times New Roman" w:eastAsia="宋体" w:cs="Times New Roman"/>
                <w:sz w:val="21"/>
                <w:szCs w:val="21"/>
              </w:rPr>
              <w:t>处理，引入单片机的学习，</w:t>
            </w:r>
            <w:r>
              <w:rPr>
                <w:rFonts w:hint="eastAsia" w:ascii="Times New Roman" w:hAnsi="Times New Roman" w:eastAsia="宋体" w:cs="Times New Roman"/>
                <w:sz w:val="21"/>
                <w:szCs w:val="21"/>
              </w:rPr>
              <w:t>对于</w:t>
            </w:r>
            <w:r>
              <w:rPr>
                <w:rFonts w:ascii="Times New Roman" w:hAnsi="Times New Roman" w:eastAsia="宋体" w:cs="Times New Roman"/>
                <w:sz w:val="21"/>
                <w:szCs w:val="21"/>
              </w:rPr>
              <w:t>电子专业学生而言单片机</w:t>
            </w:r>
            <w:r>
              <w:rPr>
                <w:rFonts w:hint="eastAsia" w:ascii="Times New Roman" w:hAnsi="Times New Roman" w:eastAsia="宋体" w:cs="Times New Roman"/>
                <w:sz w:val="21"/>
                <w:szCs w:val="21"/>
              </w:rPr>
              <w:t>与</w:t>
            </w:r>
            <w:r>
              <w:rPr>
                <w:rFonts w:ascii="Times New Roman" w:hAnsi="Times New Roman" w:eastAsia="宋体" w:cs="Times New Roman"/>
                <w:sz w:val="21"/>
                <w:szCs w:val="21"/>
              </w:rPr>
              <w:t>智能控制紧紧的联系在一起。</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"http://mooc1.nbdlib.cn/course/216537288.html" </w:instrText>
            </w:r>
            <w:r>
              <w:fldChar w:fldCharType="separate"/>
            </w:r>
            <w:r>
              <w:rPr>
                <w:rFonts w:ascii="Times New Roman" w:hAnsi="Times New Roman" w:eastAsia="宋体" w:cs="Times New Roman"/>
                <w:sz w:val="21"/>
                <w:szCs w:val="21"/>
              </w:rPr>
              <w:t>http://mooc1.nbdlib.cn/course/216537288.html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43</w:t>
            </w:r>
          </w:p>
        </w:tc>
        <w:tc>
          <w:tcPr>
            <w:tcW w:w="1760" w:type="dxa"/>
            <w:vAlign w:val="center"/>
          </w:tcPr>
          <w:p>
            <w:pPr>
              <w:widowControl/>
              <w:spacing w:line="460" w:lineRule="exact"/>
              <w:jc w:val="center"/>
              <w:textAlignment w:val="center"/>
              <w:rPr>
                <w:rFonts w:ascii="Times New Roman" w:hAnsi="Times New Roman" w:eastAsia="宋体" w:cs="Times New Roman"/>
                <w:color w:val="FF0000"/>
                <w:szCs w:val="21"/>
              </w:rPr>
            </w:pPr>
            <w:r>
              <w:rPr>
                <w:rFonts w:hint="eastAsia" w:ascii="Times New Roman" w:hAnsi="Times New Roman" w:eastAsia="宋体" w:cs="Times New Roman"/>
                <w:kern w:val="0"/>
                <w:sz w:val="21"/>
                <w:szCs w:val="21"/>
                <w:lang w:bidi="ar"/>
              </w:rPr>
              <w:t>模拟</w:t>
            </w:r>
            <w:r>
              <w:rPr>
                <w:rFonts w:ascii="Times New Roman" w:hAnsi="Times New Roman" w:eastAsia="宋体" w:cs="Times New Roman"/>
                <w:kern w:val="0"/>
                <w:sz w:val="21"/>
                <w:szCs w:val="21"/>
                <w:lang w:bidi="ar"/>
              </w:rPr>
              <w:t>电子技术</w:t>
            </w:r>
            <w:r>
              <w:rPr>
                <w:rFonts w:hint="eastAsia" w:ascii="Times New Roman" w:hAnsi="Times New Roman" w:eastAsia="宋体" w:cs="Times New Roman"/>
                <w:kern w:val="0"/>
                <w:sz w:val="21"/>
                <w:szCs w:val="21"/>
                <w:lang w:bidi="ar"/>
              </w:rPr>
              <w:t>与实践</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曾佳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98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半导体照明技术与应用专业的一门专业基础课程。通过该课程的学习，促使学生掌握各种电子元器件的特性和检测方法、模拟、数字电路的基本理论；学会实际工作所需要的元器件检测、电路分析、电路焊接制作与检测、仿真应用等实践项目评价等职业岗位能力。为学生从事电子产品设计与生产，初步掌握电子元器件的识别、电子测量仪器的使用、电子电路的分析与测试、电子电路的制作奠定基本知识与技能。通过实际学习项目，引入电子工艺、职业技能证书标准等知识，培养学生良好的质量意识，良好的职业规范，为今后解决生产实际问题和职业生涯的发展奠定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"http://mooc1.nbdlib.cn/course/216545518.html" </w:instrText>
            </w:r>
            <w:r>
              <w:fldChar w:fldCharType="separate"/>
            </w:r>
            <w:r>
              <w:rPr>
                <w:rFonts w:ascii="Times New Roman" w:hAnsi="Times New Roman" w:eastAsia="宋体" w:cs="Times New Roman"/>
                <w:sz w:val="21"/>
                <w:szCs w:val="21"/>
              </w:rPr>
              <w:t>http://mooc1.nbdlib.cn/course/216545518.html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44</w:t>
            </w:r>
          </w:p>
        </w:tc>
        <w:tc>
          <w:tcPr>
            <w:tcW w:w="1760" w:type="dxa"/>
            <w:vAlign w:val="center"/>
          </w:tcPr>
          <w:p>
            <w:pPr>
              <w:widowControl/>
              <w:spacing w:line="460" w:lineRule="exact"/>
              <w:jc w:val="center"/>
              <w:textAlignment w:val="center"/>
              <w:rPr>
                <w:rFonts w:ascii="Times New Roman" w:hAnsi="Times New Roman" w:eastAsia="宋体" w:cs="Times New Roman"/>
                <w:kern w:val="0"/>
                <w:szCs w:val="21"/>
                <w:lang w:bidi="ar"/>
              </w:rPr>
            </w:pPr>
            <w:r>
              <w:rPr>
                <w:rFonts w:ascii="Times New Roman" w:hAnsi="Times New Roman" w:eastAsia="宋体" w:cs="Times New Roman"/>
                <w:kern w:val="0"/>
                <w:sz w:val="21"/>
                <w:szCs w:val="21"/>
                <w:lang w:bidi="ar"/>
              </w:rPr>
              <w:t>时尚</w:t>
            </w:r>
            <w:r>
              <w:rPr>
                <w:rFonts w:hint="eastAsia" w:ascii="Times New Roman" w:hAnsi="Times New Roman" w:eastAsia="宋体" w:cs="Times New Roman"/>
                <w:kern w:val="0"/>
                <w:sz w:val="21"/>
                <w:szCs w:val="21"/>
                <w:lang w:bidi="ar"/>
              </w:rPr>
              <w:t>生活化妆</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王慧敏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hint="eastAsia" w:ascii="Times New Roman" w:hAnsi="Times New Roman" w:eastAsia="宋体" w:cs="Times New Roman"/>
                <w:kern w:val="0"/>
                <w:sz w:val="21"/>
                <w:szCs w:val="21"/>
                <w:lang w:bidi="ar"/>
              </w:rPr>
              <w:t>374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hint="eastAsia" w:ascii="Times New Roman" w:hAnsi="Times New Roman" w:eastAsia="宋体" w:cs="Times New Roman"/>
                <w:sz w:val="21"/>
                <w:szCs w:val="21"/>
              </w:rPr>
              <w:t>不管</w:t>
            </w:r>
            <w:r>
              <w:rPr>
                <w:rFonts w:ascii="Times New Roman" w:hAnsi="Times New Roman" w:eastAsia="宋体" w:cs="Times New Roman"/>
                <w:sz w:val="21"/>
                <w:szCs w:val="21"/>
              </w:rPr>
              <w:t>是生活中还是职业中，化妆对一个女人来说是很重要的。化妆是一个认识自我，发现自我的过程。化妆能遮盖面部瑕疵，起到扬长避短的作用。化妆能让人增加自信，也会让别人感受到尊重。</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"http://mooc1.nbdlib.cn/course/99948216.html" </w:instrText>
            </w:r>
            <w:r>
              <w:fldChar w:fldCharType="separate"/>
            </w:r>
            <w:r>
              <w:rPr>
                <w:rFonts w:ascii="Times New Roman" w:hAnsi="Times New Roman" w:eastAsia="宋体" w:cs="Times New Roman"/>
                <w:kern w:val="0"/>
                <w:sz w:val="21"/>
                <w:szCs w:val="21"/>
                <w:lang w:bidi="ar"/>
              </w:rPr>
              <w:t>http://mooc1.nbdlib.cn/course/99948216.html</w:t>
            </w:r>
            <w:r>
              <w:rPr>
                <w:rFonts w:ascii="Times New Roman" w:hAnsi="Times New Roman" w:eastAsia="宋体" w:cs="Times New Roman"/>
                <w:kern w:val="0"/>
                <w:sz w:val="21"/>
                <w:szCs w:val="21"/>
                <w:lang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hint="eastAsia" w:ascii="Times New Roman" w:hAnsi="Times New Roman" w:eastAsia="宋体" w:cs="Times New Roman"/>
                <w:sz w:val="21"/>
                <w:szCs w:val="21"/>
              </w:rPr>
              <w:t>跟我学如何挑选服装</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季荣</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kern w:val="0"/>
                <w:sz w:val="21"/>
                <w:szCs w:val="21"/>
                <w:lang w:bidi="ar"/>
              </w:rPr>
              <w:t>352</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面向广大服装消费者，也可作为纺织服装企业跟单、管理、采购、贸易与营销等岗位人员的入门技能，及相关专业学生的课堂补充。既可作为系列教程与课堂教学相结合，为即将要或正在从事纺织服装行业的跟单、生产管理、采购、贸易与营销等工作的人员做入门知识的准备，为纺织服装行业中的众多的服装面料知识的需求者服务；又可单节课程学习，作为普通大众关于服装选购及使用方面的生活常识的普及，为及广大服装消费者服务。</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"http://mooc1.nbdlib.cn/course/99948217.html" </w:instrText>
            </w:r>
            <w:r>
              <w:fldChar w:fldCharType="separate"/>
            </w:r>
            <w:r>
              <w:rPr>
                <w:rFonts w:ascii="Times New Roman" w:hAnsi="Times New Roman" w:eastAsia="宋体" w:cs="Times New Roman"/>
                <w:kern w:val="0"/>
                <w:sz w:val="21"/>
                <w:szCs w:val="21"/>
                <w:lang w:bidi="ar"/>
              </w:rPr>
              <w:t>http://mooc1.nbdlib.cn/course/99948217.html</w:t>
            </w:r>
            <w:r>
              <w:rPr>
                <w:rFonts w:ascii="Times New Roman" w:hAnsi="Times New Roman" w:eastAsia="宋体" w:cs="Times New Roman"/>
                <w:kern w:val="0"/>
                <w:sz w:val="21"/>
                <w:szCs w:val="21"/>
                <w:lang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商务礼仪</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徐美萍</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514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课程以企业经营管理人员从事商务活动和人际交往所涉及的礼仪为主线，将课程内容分为10个教学单元，展现商务礼仪知识和大量的实操技能，使学习者以优雅得体的服饰、仪容、仪表和仪态来表现自我，塑造专业的职业形象。通过内外兼修的学习，塑造高贵的形象。</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"http://mooc1.nbdlib.cn/course/216537291.html" </w:instrText>
            </w:r>
            <w:r>
              <w:fldChar w:fldCharType="separate"/>
            </w:r>
            <w:r>
              <w:rPr>
                <w:rFonts w:ascii="Times New Roman" w:hAnsi="Times New Roman" w:eastAsia="宋体" w:cs="Times New Roman"/>
                <w:sz w:val="21"/>
                <w:szCs w:val="21"/>
              </w:rPr>
              <w:t>http://mooc1.nbdlib.cn/course/216537291.html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纸包装结构设计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徐筱</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4</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523</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包装设计是一个综合性的学科体系，一个完整的包装既包括表面的艺术性，也包括结构的创新性，只有将包装的结构设计和艺术设计合二为一，才能成为一个真正意义上的包装。而现在大部分艺术类学生通常情况下对材料、工艺、结构知之甚少，甚至是不感兴趣，更多的是侧重了包装的艺术性，而忽略了包装的功能性、结构性以及创新性，导致他们的作品只能停留在电脑表现的层面之上，设计出来的作品仔细推敲会存在这样或那样的缺陷。</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"http://mooc1.nbdlib.cn/course/216537290.html" </w:instrText>
            </w:r>
            <w:r>
              <w:fldChar w:fldCharType="separate"/>
            </w:r>
            <w:r>
              <w:rPr>
                <w:rFonts w:ascii="Times New Roman" w:hAnsi="Times New Roman" w:eastAsia="宋体" w:cs="Times New Roman"/>
                <w:sz w:val="21"/>
                <w:szCs w:val="21"/>
              </w:rPr>
              <w:t>http://mooc1.nbdlib.cn/course/216537290.html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SQL Server数据库</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贾祥素</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543</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SQL Server数据库是计算机专业学生的专业课程，通过课程的学习，学生应该掌握当前主流数据库管理的基本知识与应用技能，为后续课程的学习及顺利地走向工作岗位打下坚实的基础。SQL Server数据库属于应用技术类课程，应该注重实践教学。</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"http://mooc1.nbdlib.cn/course/216537292.html" </w:instrText>
            </w:r>
            <w:r>
              <w:fldChar w:fldCharType="separate"/>
            </w:r>
            <w:r>
              <w:rPr>
                <w:rFonts w:ascii="Times New Roman" w:hAnsi="Times New Roman" w:eastAsia="宋体" w:cs="Times New Roman"/>
                <w:sz w:val="21"/>
                <w:szCs w:val="21"/>
              </w:rPr>
              <w:t>http://mooc1.nbdlib.cn/course/216537292.html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纺织品色彩与图案</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张建辉</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790</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开设的以纺织品色彩应用与纺织品图案设计为核心的艺术类在线课程，以图案科普化为原则，通俗化的方式，使不是艺术专业的学生和社会其他群体能够有兴趣地进行课程学习，了解多姿多彩的色彩与图案艺术。学习者要以纺织品的色彩搭配原理和纺织品的图案设计为基本出发点，要求学生具备纺织品色彩与图案的鉴赏能力、制作与设计能力及一定的创新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"http://mooc1.nbdlib.cn/course/216537293.html" </w:instrText>
            </w:r>
            <w:r>
              <w:fldChar w:fldCharType="separate"/>
            </w:r>
            <w:r>
              <w:rPr>
                <w:rFonts w:ascii="Times New Roman" w:hAnsi="Times New Roman" w:eastAsia="宋体" w:cs="Times New Roman"/>
                <w:sz w:val="21"/>
                <w:szCs w:val="21"/>
              </w:rPr>
              <w:t>http://mooc1.nbdlib.cn/course/216537293.html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营销基础</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茅淑桢</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710</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通过本课程学习，着重研究企业如何以消费者的需求为中心，合理组织其生产、经营活动，掌握其规律性，达到开拓市场、实现企业经济效益和社会效益的目标；并要求学生在了解本课程的基本理论基础上，掌 握4P（价格、产品与销渠道及促销手段）的营销组合策略，并密切注视国内外营销实践的发展，积极参与调查研究和案例讨论，以提高其实际操作能力和岗位适应能力。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"http://mooc1.nbdlib.cn/course/216537295.html" </w:instrText>
            </w:r>
            <w:r>
              <w:fldChar w:fldCharType="separate"/>
            </w:r>
            <w:r>
              <w:rPr>
                <w:rFonts w:ascii="Times New Roman" w:hAnsi="Times New Roman" w:eastAsia="宋体" w:cs="Times New Roman"/>
                <w:sz w:val="21"/>
                <w:szCs w:val="21"/>
              </w:rPr>
              <w:t>http://mooc1.nbdlib.cn/course/216537295.html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AutoCAD入门到考证</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张淑敏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447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AutoCAD课程是一门“课证融合”的基础平台课，主要面向机电相关类学生或者相关工程技术人员学习或培训。本课程通过计算机学习平台，主要学习绘图环境设置、平面图形的绘制、组合体的绘制、零件图的绘制和装配图的拼画，课程内容中有大量实例讲解和练习，便于学员的练习和掌握相关的命令操作技巧，为后续专业学习和工作奠定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"http://mooc1.nbdlib.cn/course/216537298.html" </w:instrText>
            </w:r>
            <w:r>
              <w:fldChar w:fldCharType="separate"/>
            </w:r>
            <w:r>
              <w:rPr>
                <w:rFonts w:ascii="Times New Roman" w:hAnsi="Times New Roman" w:eastAsia="宋体" w:cs="Times New Roman"/>
                <w:sz w:val="21"/>
                <w:szCs w:val="21"/>
              </w:rPr>
              <w:t>http://mooc1.nbdlib.cn/course/216537298.html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医学基础</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李宏伟</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331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课程内容包括基础医学内容（人体解剖、生理、部分病理内容；）及临床医学内容（常见病症临床表现、诊断及治疗、合理用药。）课程内容按人体系统顺序综合编写，以常见病症诊断、治疗为任务，逐步分析，层层递进，从基础到应用循序渐进、续惯学习，辩证分析、注重实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"http://mooc1.nbdlib.cn/course/216537299.html" </w:instrText>
            </w:r>
            <w:r>
              <w:fldChar w:fldCharType="separate"/>
            </w:r>
            <w:r>
              <w:rPr>
                <w:rFonts w:ascii="Times New Roman" w:hAnsi="Times New Roman" w:eastAsia="宋体" w:cs="Times New Roman"/>
                <w:sz w:val="21"/>
                <w:szCs w:val="21"/>
              </w:rPr>
              <w:t>http://mooc1.nbdlib.cn/course/216537299.html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实用</w:t>
            </w:r>
            <w:r>
              <w:rPr>
                <w:rFonts w:hint="eastAsia" w:ascii="Times New Roman" w:hAnsi="Times New Roman" w:eastAsia="宋体" w:cs="Times New Roman"/>
                <w:kern w:val="0"/>
                <w:sz w:val="21"/>
                <w:szCs w:val="21"/>
                <w:lang w:bidi="ar"/>
              </w:rPr>
              <w:t>中药大观园</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钱桂敏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326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主要介绍从“药食同源”“口耳相传”的原始社会，到《神农本草经》、《新修本草》、《本草纲目》各部经典问世，以及中药发展过程中耳熟能详的名医巨匠如扁鹊、张仲景、孙思邈、李时珍。</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"http://mooc1.nbdlib.cn/course/216545515.html" </w:instrText>
            </w:r>
            <w:r>
              <w:fldChar w:fldCharType="separate"/>
            </w:r>
            <w:r>
              <w:rPr>
                <w:rFonts w:ascii="Times New Roman" w:hAnsi="Times New Roman" w:eastAsia="宋体" w:cs="Times New Roman"/>
                <w:sz w:val="21"/>
                <w:szCs w:val="21"/>
              </w:rPr>
              <w:t>http://mooc1.nbdlib.cn/course/216545515.html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食品营养与卫生</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何雄</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534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本课程围绕食品行业职业岗位所需要的食品营养、食品卫生的基本知识和技能，培养学生的食品营养均衡搭配、食品质量控制与管理、餐饮卫生管理等能力。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"http://mooc1.nbdlib.cn/course/216537301.html" </w:instrText>
            </w:r>
            <w:r>
              <w:fldChar w:fldCharType="separate"/>
            </w:r>
            <w:r>
              <w:rPr>
                <w:rFonts w:ascii="Times New Roman" w:hAnsi="Times New Roman" w:eastAsia="宋体" w:cs="Times New Roman"/>
                <w:sz w:val="21"/>
                <w:szCs w:val="21"/>
              </w:rPr>
              <w:t>http://mooc1.nbdlib.cn/course/216537301.html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食品化学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周静峰</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285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食品化学》是浙江医药高等专科学校的一门省级精品课程，也是食品类各专业重要的基础课程，也是专业必修课。该课程对于学生掌握食品及其原料的组成、结构、理化性质及加工、贮藏特性具有奠基性的作用；对于食品营养与卫生、食品添加剂应用技术、食品理化检测、食品感官检验、食品加工技术、食品加工与保藏原理等专业（核心）课程的学习有非常重要的前导意义；对于强化和拓宽食品类各专业学生的基础知识和专业面具有重要的促进作用；是食品类各专业教学体系中的支柱性课程；是学生达到专业人才培养目标的第一阶梯。</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"http://mooc1.nbdlib.cn/course/216537303.html" </w:instrText>
            </w:r>
            <w:r>
              <w:fldChar w:fldCharType="separate"/>
            </w:r>
            <w:r>
              <w:rPr>
                <w:rFonts w:ascii="Times New Roman" w:hAnsi="Times New Roman" w:eastAsia="宋体" w:cs="Times New Roman"/>
                <w:sz w:val="21"/>
                <w:szCs w:val="21"/>
              </w:rPr>
              <w:t>http://mooc1.nbdlib.cn/course/216537303.html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56</w:t>
            </w:r>
          </w:p>
        </w:tc>
        <w:tc>
          <w:tcPr>
            <w:tcW w:w="1760" w:type="dxa"/>
            <w:vAlign w:val="center"/>
          </w:tcPr>
          <w:p>
            <w:pPr>
              <w:pStyle w:val="2"/>
              <w:widowControl/>
              <w:spacing w:line="460" w:lineRule="exact"/>
              <w:rPr>
                <w:rFonts w:hint="default" w:ascii="Times New Roman" w:hAnsi="Times New Roman"/>
                <w:kern w:val="2"/>
                <w:sz w:val="21"/>
                <w:szCs w:val="21"/>
              </w:rPr>
            </w:pPr>
            <w:r>
              <w:rPr>
                <w:sz w:val="21"/>
                <w:szCs w:val="21"/>
              </w:rPr>
              <w:t>微生物学基础与检验技术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叶丹玲</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647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是医疗器械制造与维护（检验与注册方向）的一门专业必修课。本课程是以微生物作为研究对象，研究与医疗器械有关的微生物的形态特征、生长繁殖、营养代谢、遗传变异，以及微生物学检测相关技术等内容，是一门技术性、应用性很强的课程。</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通过本课程的学习，要求学生掌握各类微生物生物学特性的基本理论知识，熟悉包括微生物染色镜检、培养基制备、微生物鉴别、消毒灭菌、菌种保藏等微生物基础技能，了解微生物生态学、微生物检验技术以及微生物学在医疗器械中的应用，使学生具有科学严谨的工作态度和良好的职业素养，使他们能更好地达到专业相关岗位的任职要求。</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"http://mooc1.nbdlib.cn/course/216537302.html" </w:instrText>
            </w:r>
            <w:r>
              <w:fldChar w:fldCharType="separate"/>
            </w:r>
            <w:r>
              <w:rPr>
                <w:rFonts w:ascii="Times New Roman" w:hAnsi="Times New Roman" w:eastAsia="宋体" w:cs="Times New Roman"/>
                <w:sz w:val="21"/>
                <w:szCs w:val="21"/>
              </w:rPr>
              <w:t>http://mooc1.nbdlib.cn/course/216537302.html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基本救护技术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费素定</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宁波卫生职业技术学院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391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hint="eastAsia" w:ascii="Times New Roman" w:hAnsi="Times New Roman" w:eastAsia="宋体" w:cs="Times New Roman"/>
                <w:sz w:val="21"/>
                <w:szCs w:val="21"/>
              </w:rPr>
              <w:t>课程以国际救护新理念为指导，进行普及型的救护新概念、心肺复苏技术、创伤救护技术、常见急症、意外伤害和突发事件处理教学的一门课程。</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"http://mooc1.nbdlib.cn/course/216537308.html" </w:instrText>
            </w:r>
            <w:r>
              <w:fldChar w:fldCharType="separate"/>
            </w:r>
            <w:r>
              <w:rPr>
                <w:rFonts w:ascii="Times New Roman" w:hAnsi="Times New Roman" w:eastAsia="宋体" w:cs="Times New Roman"/>
                <w:sz w:val="21"/>
                <w:szCs w:val="21"/>
              </w:rPr>
              <w:t>http://mooc1.nbdlib.cn/course/216537308.html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常见疾病康复</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周菊芝</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宁波卫生职业技术学院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1100</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常见疾病康复》是物理疗法、作业疗法等各种治疗技术在临床疾病上的综合运用。主要内容包括脑血管意外、脑瘫、脊髓损伤、颈肩腰腿痛、慢阻肺等康复医学科常见疾病的病因病理、主要功能障碍、康复评定和康复治疗方法。本课程是康复评定技术和物理疗法、作业疗法等各种治疗技术在临床疾病或功能障碍上的综合运用，修完本课程，学生应该具有初步的临床治疗能力，是前期所有课程的综合，是进入临床实习前的最后一门课程，是各种技术进入临床运用的桥梁。对学生进入定岗实习起到重要的支撑作用。是康复治疗技术专业核心课程，必修课程，对学生职业能力培养和职业素养形成起主要支撑或明显促进作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"http://mooc1.nbdlib.cn/course/216537304.html" </w:instrText>
            </w:r>
            <w:r>
              <w:fldChar w:fldCharType="separate"/>
            </w:r>
            <w:r>
              <w:rPr>
                <w:rFonts w:ascii="Times New Roman" w:hAnsi="Times New Roman" w:eastAsia="宋体" w:cs="Times New Roman"/>
                <w:sz w:val="21"/>
                <w:szCs w:val="21"/>
              </w:rPr>
              <w:t>http://mooc1.nbdlib.cn/course/216537304.html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59</w:t>
            </w:r>
          </w:p>
        </w:tc>
        <w:tc>
          <w:tcPr>
            <w:tcW w:w="1760" w:type="dxa"/>
            <w:vAlign w:val="center"/>
          </w:tcPr>
          <w:p>
            <w:pPr>
              <w:widowControl/>
              <w:shd w:val="clear" w:color="auto" w:fill="FFFFFF"/>
              <w:spacing w:line="460" w:lineRule="exact"/>
              <w:jc w:val="left"/>
              <w:rPr>
                <w:rFonts w:ascii="Times New Roman" w:hAnsi="Times New Roman" w:eastAsia="宋体" w:cs="Times New Roman"/>
                <w:szCs w:val="21"/>
              </w:rPr>
            </w:pPr>
            <w:r>
              <w:rPr>
                <w:rFonts w:ascii="宋体" w:hAnsi="宋体" w:eastAsia="宋体" w:cs="宋体"/>
                <w:kern w:val="0"/>
                <w:sz w:val="21"/>
                <w:szCs w:val="21"/>
                <w:shd w:val="clear" w:color="auto" w:fill="FFFFFF"/>
                <w:lang w:bidi="ar"/>
              </w:rPr>
              <w:t>工程图学基础与工程设计概论</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蒋亚南</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宁波大学科学技术学院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hint="eastAsia" w:ascii="Times New Roman" w:hAnsi="Times New Roman" w:eastAsia="宋体" w:cs="Times New Roman"/>
                <w:sz w:val="21"/>
                <w:szCs w:val="21"/>
              </w:rPr>
              <w:t>619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本课程是工科学生重要的技术基础课，是机械设计、机械制造基础等专业课的先修课程。分为上下两学期完成。</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工程图学基础研究空间几何问题的图示图解理论，解决工程图表达的基本方法，着力培养学生的形体构思能力和空间想象能力，训练学生对空间几何问题的图解能力，建立工程规范意识。主要教学内容包括投影基本知识、点线面投影、空间复杂几何问题的图解方法、基本立体和组合体的表达、轴测投影、机件表达方法等。工程设计概论课程主要内容：手工绘图技巧、计算机绘图基本方法、机件表达方法、标准件和常用件、零件图、装配图以及工程设计等内容，使学生能够掌握工程设计的思想理念，能够绘制和阅读工程图样，并具计算机绘图的基本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"http://mooc1.nbdlib.cn/course/216545517.html" </w:instrText>
            </w:r>
            <w:r>
              <w:fldChar w:fldCharType="separate"/>
            </w:r>
            <w:r>
              <w:rPr>
                <w:rFonts w:ascii="Times New Roman" w:hAnsi="Times New Roman" w:eastAsia="宋体" w:cs="Times New Roman"/>
                <w:sz w:val="21"/>
                <w:szCs w:val="21"/>
              </w:rPr>
              <w:t>http://mooc1.nbdlib.cn/course/216545517.html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60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实用英语写作</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董银燕</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宁波大学科学技术学院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sz w:val="21"/>
                <w:szCs w:val="21"/>
              </w:rPr>
              <w:t>334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英语写作是英语学习的一个重要组成部分，有助于提高学生的思维组织能力和语言表达能力，使其在更高层次上运用语言知识，达到英语学习的目标</w:t>
            </w:r>
            <w:r>
              <w:rPr>
                <w:rFonts w:hint="eastAsia" w:ascii="Times New Roman" w:hAnsi="Times New Roman" w:eastAsia="宋体" w:cs="Times New Roman"/>
                <w:sz w:val="21"/>
                <w:szCs w:val="21"/>
              </w:rPr>
              <w:t>。</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"http://mooc1.nbdlib.cn/course/216538594.html" </w:instrText>
            </w:r>
            <w:r>
              <w:fldChar w:fldCharType="separate"/>
            </w:r>
            <w:r>
              <w:rPr>
                <w:rFonts w:ascii="Times New Roman" w:hAnsi="Times New Roman" w:eastAsia="宋体" w:cs="Times New Roman"/>
                <w:sz w:val="21"/>
                <w:szCs w:val="21"/>
              </w:rPr>
              <w:t>http://mooc1.nbdlib.cn/course/216538594.html</w:t>
            </w:r>
            <w:r>
              <w:rPr>
                <w:rFonts w:ascii="Times New Roman" w:hAnsi="Times New Roman" w:eastAsia="宋体" w:cs="Times New Roman"/>
                <w:sz w:val="21"/>
                <w:szCs w:val="21"/>
              </w:rPr>
              <w:fldChar w:fldCharType="end"/>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758F8"/>
    <w:rsid w:val="6BC75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table" w:styleId="5">
    <w:name w:val="Table Grid"/>
    <w:basedOn w:val="4"/>
    <w:qFormat/>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市人大办</Company>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2021-04-28T08:10:00Z</dcterms:created>
  <dc:creator>Administrator</dc:creator>
  <cp:lastModifiedBy>Administrator</cp:lastModifiedBy>
  <dcterms:modified xsi:type="dcterms:W3CDTF">2021-04-28T08:13:19Z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